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rFonts w:hint="eastAsia"/>
          <w:b/>
        </w:rPr>
        <w:t>附件：1.样表.</w:t>
      </w:r>
    </w:p>
    <w:p>
      <w:pPr>
        <w:pStyle w:val="2"/>
        <w:spacing w:before="0" w:after="0" w:line="520" w:lineRule="exact"/>
        <w:ind w:left="420"/>
        <w:rPr>
          <w:rFonts w:ascii="宋体" w:hAnsi="宋体"/>
          <w:bCs w:val="0"/>
          <w:sz w:val="44"/>
          <w:szCs w:val="44"/>
        </w:rPr>
      </w:pPr>
      <w:bookmarkStart w:id="0" w:name="_Toc25893"/>
      <w:r>
        <w:rPr>
          <w:rFonts w:hint="eastAsia" w:ascii="宋体" w:hAnsi="宋体"/>
          <w:bCs w:val="0"/>
          <w:sz w:val="44"/>
          <w:szCs w:val="44"/>
        </w:rPr>
        <w:t>技能培</w:t>
      </w:r>
      <w:bookmarkStart w:id="1" w:name="_GoBack"/>
      <w:bookmarkEnd w:id="1"/>
      <w:r>
        <w:rPr>
          <w:rFonts w:hint="eastAsia" w:ascii="宋体" w:hAnsi="宋体"/>
          <w:bCs w:val="0"/>
          <w:sz w:val="44"/>
          <w:szCs w:val="44"/>
        </w:rPr>
        <w:t>训技改项目</w:t>
      </w:r>
      <w:r>
        <w:rPr>
          <w:rFonts w:ascii="宋体" w:hAnsi="宋体"/>
          <w:bCs w:val="0"/>
          <w:sz w:val="44"/>
          <w:szCs w:val="44"/>
        </w:rPr>
        <w:t>申报表</w:t>
      </w:r>
      <w:bookmarkEnd w:id="0"/>
    </w:p>
    <w:p>
      <w:pPr>
        <w:spacing w:line="520" w:lineRule="exact"/>
        <w:rPr>
          <w:rFonts w:ascii="仿宋" w:hAnsi="仿宋" w:eastAsia="仿宋"/>
          <w:szCs w:val="21"/>
        </w:rPr>
      </w:pPr>
      <w:r>
        <w:rPr>
          <w:rFonts w:ascii="仿宋" w:hAnsi="仿宋" w:eastAsia="仿宋"/>
          <w:szCs w:val="21"/>
        </w:rPr>
        <w:t>申报年度：</w:t>
      </w:r>
      <w:r>
        <w:rPr>
          <w:rFonts w:hint="eastAsia" w:ascii="仿宋" w:hAnsi="仿宋" w:eastAsia="仿宋"/>
          <w:szCs w:val="21"/>
        </w:rPr>
        <w:t xml:space="preserve">   2018   </w:t>
      </w:r>
      <w:r>
        <w:rPr>
          <w:rFonts w:ascii="仿宋" w:hAnsi="仿宋" w:eastAsia="仿宋"/>
          <w:szCs w:val="21"/>
        </w:rPr>
        <w:t>年度</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rPr>
        <w:t xml:space="preserve">填表时间： </w:t>
      </w:r>
      <w:r>
        <w:rPr>
          <w:rFonts w:hint="eastAsia" w:ascii="仿宋" w:hAnsi="仿宋" w:eastAsia="仿宋"/>
        </w:rPr>
        <w:t>2017</w:t>
      </w:r>
      <w:r>
        <w:rPr>
          <w:rFonts w:ascii="仿宋" w:hAnsi="仿宋" w:eastAsia="仿宋"/>
        </w:rPr>
        <w:t xml:space="preserve">  年  </w:t>
      </w:r>
      <w:r>
        <w:rPr>
          <w:rFonts w:hint="eastAsia" w:ascii="仿宋" w:hAnsi="仿宋" w:eastAsia="仿宋"/>
        </w:rPr>
        <w:t>10</w:t>
      </w:r>
      <w:r>
        <w:rPr>
          <w:rFonts w:ascii="仿宋" w:hAnsi="仿宋" w:eastAsia="仿宋"/>
        </w:rPr>
        <w:t xml:space="preserve"> 月  </w:t>
      </w:r>
      <w:r>
        <w:rPr>
          <w:rFonts w:hint="eastAsia" w:ascii="仿宋" w:hAnsi="仿宋" w:eastAsia="仿宋"/>
        </w:rPr>
        <w:t>15</w:t>
      </w:r>
      <w:r>
        <w:rPr>
          <w:rFonts w:ascii="仿宋" w:hAnsi="仿宋" w:eastAsia="仿宋"/>
        </w:rPr>
        <w:t>日</w:t>
      </w:r>
    </w:p>
    <w:tbl>
      <w:tblPr>
        <w:tblStyle w:val="3"/>
        <w:tblW w:w="9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9"/>
        <w:gridCol w:w="929"/>
        <w:gridCol w:w="499"/>
        <w:gridCol w:w="7"/>
        <w:gridCol w:w="517"/>
        <w:gridCol w:w="704"/>
        <w:gridCol w:w="626"/>
        <w:gridCol w:w="366"/>
        <w:gridCol w:w="626"/>
        <w:gridCol w:w="792"/>
        <w:gridCol w:w="1275"/>
        <w:gridCol w:w="567"/>
        <w:gridCol w:w="62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8" w:hRule="atLeast"/>
          <w:jc w:val="center"/>
        </w:trPr>
        <w:tc>
          <w:tcPr>
            <w:tcW w:w="109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rPr>
            </w:pPr>
            <w:r>
              <w:rPr>
                <w:rFonts w:ascii="仿宋" w:hAnsi="仿宋" w:eastAsia="仿宋"/>
              </w:rPr>
              <w:t>负责人基本情况</w:t>
            </w:r>
          </w:p>
        </w:tc>
        <w:tc>
          <w:tcPr>
            <w:tcW w:w="14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姓名</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张三</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性别</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男</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年龄</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35</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学历</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1" w:hRule="atLeast"/>
          <w:jc w:val="center"/>
        </w:trPr>
        <w:tc>
          <w:tcPr>
            <w:tcW w:w="1099" w:type="dxa"/>
            <w:vMerge w:val="continue"/>
            <w:tcBorders>
              <w:left w:val="single" w:color="auto" w:sz="4" w:space="0"/>
              <w:right w:val="single" w:color="auto" w:sz="4" w:space="0"/>
            </w:tcBorders>
            <w:vAlign w:val="center"/>
          </w:tcPr>
          <w:p>
            <w:pPr>
              <w:widowControl/>
              <w:jc w:val="left"/>
              <w:rPr>
                <w:rFonts w:ascii="仿宋" w:hAnsi="仿宋" w:eastAsia="仿宋"/>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所在单位</w:t>
            </w:r>
          </w:p>
        </w:tc>
        <w:tc>
          <w:tcPr>
            <w:tcW w:w="363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深圳市天涯环境保护检测所</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社会保障卡号</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78792XXXX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5" w:hRule="atLeast"/>
          <w:jc w:val="center"/>
        </w:trPr>
        <w:tc>
          <w:tcPr>
            <w:tcW w:w="1099" w:type="dxa"/>
            <w:vMerge w:val="continue"/>
            <w:tcBorders>
              <w:left w:val="single" w:color="auto" w:sz="4" w:space="0"/>
              <w:right w:val="single" w:color="auto" w:sz="4" w:space="0"/>
            </w:tcBorders>
            <w:vAlign w:val="center"/>
          </w:tcPr>
          <w:p>
            <w:pPr>
              <w:widowControl/>
              <w:jc w:val="left"/>
              <w:rPr>
                <w:rFonts w:ascii="仿宋" w:hAnsi="仿宋" w:eastAsia="仿宋"/>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职业资格</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电工</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等级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高级</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职称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高级工程师</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工种或专业</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应用电子技术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9" w:hRule="atLeast"/>
          <w:jc w:val="center"/>
        </w:trPr>
        <w:tc>
          <w:tcPr>
            <w:tcW w:w="1099" w:type="dxa"/>
            <w:vMerge w:val="continue"/>
            <w:tcBorders>
              <w:left w:val="single" w:color="auto" w:sz="4" w:space="0"/>
              <w:right w:val="single" w:color="auto" w:sz="4" w:space="0"/>
            </w:tcBorders>
            <w:vAlign w:val="center"/>
          </w:tcPr>
          <w:p>
            <w:pPr>
              <w:widowControl/>
              <w:jc w:val="left"/>
              <w:rPr>
                <w:rFonts w:ascii="仿宋" w:hAnsi="仿宋" w:eastAsia="仿宋"/>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联系电话</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1360XXXXXXX</w:t>
            </w:r>
          </w:p>
        </w:tc>
        <w:tc>
          <w:tcPr>
            <w:tcW w:w="16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电子邮箱</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2158XXXX@qq.com</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QQ号</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2158XXXX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9" w:hRule="atLeast"/>
          <w:jc w:val="center"/>
        </w:trPr>
        <w:tc>
          <w:tcPr>
            <w:tcW w:w="1099" w:type="dxa"/>
            <w:vMerge w:val="continue"/>
            <w:tcBorders>
              <w:left w:val="single" w:color="auto" w:sz="4" w:space="0"/>
              <w:right w:val="single" w:color="auto" w:sz="4" w:space="0"/>
            </w:tcBorders>
            <w:vAlign w:val="center"/>
          </w:tcPr>
          <w:p>
            <w:pPr>
              <w:widowControl/>
              <w:jc w:val="left"/>
              <w:rPr>
                <w:rFonts w:ascii="仿宋" w:hAnsi="仿宋" w:eastAsia="仿宋"/>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rPr>
                <w:rFonts w:ascii="仿宋" w:hAnsi="仿宋" w:eastAsia="仿宋"/>
                <w:sz w:val="18"/>
                <w:szCs w:val="18"/>
              </w:rPr>
            </w:pPr>
            <w:r>
              <w:rPr>
                <w:rFonts w:hint="eastAsia" w:ascii="仿宋" w:hAnsi="仿宋" w:eastAsia="仿宋"/>
                <w:sz w:val="18"/>
                <w:szCs w:val="18"/>
              </w:rPr>
              <w:t>往年</w:t>
            </w:r>
            <w:r>
              <w:rPr>
                <w:rFonts w:ascii="仿宋" w:hAnsi="仿宋" w:eastAsia="仿宋"/>
                <w:sz w:val="18"/>
                <w:szCs w:val="18"/>
              </w:rPr>
              <w:t>是否</w:t>
            </w:r>
            <w:r>
              <w:rPr>
                <w:rFonts w:hint="eastAsia" w:ascii="仿宋" w:hAnsi="仿宋" w:eastAsia="仿宋"/>
                <w:sz w:val="18"/>
                <w:szCs w:val="18"/>
              </w:rPr>
              <w:t>参与</w:t>
            </w:r>
            <w:r>
              <w:rPr>
                <w:rFonts w:ascii="仿宋" w:hAnsi="仿宋" w:eastAsia="仿宋"/>
                <w:sz w:val="18"/>
                <w:szCs w:val="18"/>
              </w:rPr>
              <w:t>过</w:t>
            </w:r>
            <w:r>
              <w:rPr>
                <w:rFonts w:hint="eastAsia" w:ascii="仿宋" w:hAnsi="仿宋" w:eastAsia="仿宋"/>
                <w:sz w:val="18"/>
                <w:szCs w:val="18"/>
              </w:rPr>
              <w:t>技能培训技改项目</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Wingdings 2" w:hAnsi="Wingdings 2" w:eastAsia="仿宋"/>
              </w:rPr>
              <w:t></w:t>
            </w:r>
            <w:r>
              <w:rPr>
                <w:rFonts w:ascii="仿宋" w:hAnsi="仿宋" w:eastAsia="仿宋"/>
              </w:rPr>
              <w:t>是　</w:t>
            </w:r>
            <w:r>
              <w:rPr>
                <w:rFonts w:hint="eastAsia" w:ascii="仿宋" w:hAnsi="仿宋" w:eastAsia="仿宋"/>
              </w:rPr>
              <w:t>□</w:t>
            </w:r>
            <w:r>
              <w:rPr>
                <w:rFonts w:ascii="仿宋" w:hAnsi="仿宋" w:eastAsia="仿宋"/>
              </w:rPr>
              <w:t>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项目</w:t>
            </w:r>
            <w:r>
              <w:rPr>
                <w:rFonts w:ascii="仿宋" w:hAnsi="仿宋" w:eastAsia="仿宋"/>
              </w:rPr>
              <w:t>名称</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轻便式空气质量检测仪</w:t>
            </w:r>
          </w:p>
        </w:tc>
        <w:tc>
          <w:tcPr>
            <w:tcW w:w="6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立项年度</w:t>
            </w:r>
          </w:p>
        </w:tc>
        <w:tc>
          <w:tcPr>
            <w:tcW w:w="1142" w:type="dxa"/>
            <w:tcBorders>
              <w:top w:val="single" w:color="auto" w:sz="4" w:space="0"/>
              <w:left w:val="single" w:color="auto" w:sz="4" w:space="0"/>
              <w:bottom w:val="single" w:color="auto" w:sz="4" w:space="0"/>
              <w:right w:val="single" w:color="auto" w:sz="4" w:space="0"/>
            </w:tcBorders>
            <w:vAlign w:val="center"/>
          </w:tcPr>
          <w:p>
            <w:pPr>
              <w:ind w:right="420"/>
              <w:jc w:val="right"/>
              <w:rPr>
                <w:rFonts w:ascii="仿宋" w:hAnsi="仿宋" w:eastAsia="仿宋"/>
              </w:rPr>
            </w:pPr>
            <w:r>
              <w:rPr>
                <w:rFonts w:hint="eastAsia" w:ascii="仿宋" w:hAnsi="仿宋" w:eastAsia="仿宋"/>
              </w:rPr>
              <w:t>2014</w:t>
            </w:r>
            <w:r>
              <w:rPr>
                <w:rFonts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9" w:hRule="atLeast"/>
          <w:jc w:val="center"/>
        </w:trPr>
        <w:tc>
          <w:tcPr>
            <w:tcW w:w="1099" w:type="dxa"/>
            <w:vMerge w:val="continue"/>
            <w:tcBorders>
              <w:left w:val="single" w:color="auto" w:sz="4" w:space="0"/>
              <w:right w:val="single" w:color="auto" w:sz="4" w:space="0"/>
            </w:tcBorders>
            <w:vAlign w:val="center"/>
          </w:tcPr>
          <w:p>
            <w:pPr>
              <w:widowControl/>
              <w:jc w:val="left"/>
              <w:rPr>
                <w:rFonts w:ascii="仿宋" w:hAnsi="仿宋" w:eastAsia="仿宋"/>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rPr>
                <w:rFonts w:ascii="仿宋" w:hAnsi="仿宋" w:eastAsia="仿宋"/>
                <w:sz w:val="18"/>
                <w:szCs w:val="18"/>
              </w:rPr>
            </w:pPr>
            <w:r>
              <w:rPr>
                <w:rFonts w:ascii="仿宋" w:hAnsi="仿宋" w:eastAsia="仿宋"/>
                <w:sz w:val="18"/>
                <w:szCs w:val="18"/>
              </w:rPr>
              <w:t>是否</w:t>
            </w:r>
            <w:r>
              <w:rPr>
                <w:rFonts w:hint="eastAsia" w:ascii="仿宋" w:hAnsi="仿宋" w:eastAsia="仿宋"/>
                <w:sz w:val="18"/>
                <w:szCs w:val="18"/>
              </w:rPr>
              <w:t>参与</w:t>
            </w:r>
            <w:r>
              <w:rPr>
                <w:rFonts w:ascii="仿宋" w:hAnsi="仿宋" w:eastAsia="仿宋"/>
                <w:sz w:val="18"/>
                <w:szCs w:val="18"/>
              </w:rPr>
              <w:t>过</w:t>
            </w:r>
            <w:r>
              <w:rPr>
                <w:rFonts w:hint="eastAsia" w:ascii="仿宋" w:hAnsi="仿宋" w:eastAsia="仿宋"/>
                <w:sz w:val="18"/>
                <w:szCs w:val="18"/>
              </w:rPr>
              <w:t>高训中心组织的训练项目开发</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w:t>
            </w:r>
            <w:r>
              <w:rPr>
                <w:rFonts w:ascii="仿宋" w:hAnsi="仿宋" w:eastAsia="仿宋"/>
              </w:rPr>
              <w:t>是　</w:t>
            </w:r>
            <w:r>
              <w:rPr>
                <w:rFonts w:ascii="Wingdings 2" w:hAnsi="Wingdings 2" w:eastAsia="仿宋"/>
              </w:rPr>
              <w:t></w:t>
            </w:r>
            <w:r>
              <w:rPr>
                <w:rFonts w:ascii="仿宋" w:hAnsi="仿宋" w:eastAsia="仿宋"/>
              </w:rPr>
              <w:t>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rPr>
            </w:pPr>
            <w:r>
              <w:rPr>
                <w:rFonts w:hint="eastAsia" w:ascii="仿宋" w:hAnsi="仿宋" w:eastAsia="仿宋"/>
              </w:rPr>
              <w:t>项目</w:t>
            </w:r>
            <w:r>
              <w:rPr>
                <w:rFonts w:ascii="仿宋" w:hAnsi="仿宋" w:eastAsia="仿宋"/>
              </w:rPr>
              <w:t>名称</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rPr>
            </w:pPr>
          </w:p>
        </w:tc>
        <w:tc>
          <w:tcPr>
            <w:tcW w:w="6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日期</w:t>
            </w:r>
          </w:p>
        </w:tc>
        <w:tc>
          <w:tcPr>
            <w:tcW w:w="114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9" w:hRule="atLeast"/>
          <w:jc w:val="center"/>
        </w:trPr>
        <w:tc>
          <w:tcPr>
            <w:tcW w:w="1099" w:type="dxa"/>
            <w:vMerge w:val="continue"/>
            <w:tcBorders>
              <w:left w:val="single" w:color="auto" w:sz="4" w:space="0"/>
              <w:right w:val="single" w:color="auto" w:sz="4" w:space="0"/>
            </w:tcBorders>
            <w:vAlign w:val="center"/>
          </w:tcPr>
          <w:p>
            <w:pPr>
              <w:widowControl/>
              <w:jc w:val="left"/>
              <w:rPr>
                <w:rFonts w:ascii="仿宋" w:hAnsi="仿宋" w:eastAsia="仿宋"/>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rPr>
                <w:rFonts w:ascii="仿宋" w:hAnsi="仿宋" w:eastAsia="仿宋"/>
                <w:sz w:val="18"/>
                <w:szCs w:val="18"/>
              </w:rPr>
            </w:pPr>
            <w:r>
              <w:rPr>
                <w:rFonts w:ascii="仿宋" w:hAnsi="仿宋" w:eastAsia="仿宋"/>
                <w:sz w:val="18"/>
                <w:szCs w:val="18"/>
              </w:rPr>
              <w:t>是否</w:t>
            </w:r>
            <w:r>
              <w:rPr>
                <w:rFonts w:hint="eastAsia" w:ascii="仿宋" w:hAnsi="仿宋" w:eastAsia="仿宋"/>
                <w:sz w:val="18"/>
                <w:szCs w:val="18"/>
              </w:rPr>
              <w:t>主持</w:t>
            </w:r>
            <w:r>
              <w:rPr>
                <w:rFonts w:ascii="仿宋" w:hAnsi="仿宋" w:eastAsia="仿宋"/>
                <w:sz w:val="18"/>
                <w:szCs w:val="18"/>
              </w:rPr>
              <w:t>过</w:t>
            </w:r>
            <w:r>
              <w:rPr>
                <w:rFonts w:hint="eastAsia" w:ascii="仿宋" w:hAnsi="仿宋" w:eastAsia="仿宋"/>
                <w:sz w:val="18"/>
                <w:szCs w:val="18"/>
              </w:rPr>
              <w:t>高训中心组织的技术讲座和沙龙</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Wingdings 2" w:hAnsi="Wingdings 2" w:eastAsia="仿宋"/>
              </w:rPr>
              <w:t></w:t>
            </w:r>
            <w:r>
              <w:rPr>
                <w:rFonts w:ascii="仿宋" w:hAnsi="仿宋" w:eastAsia="仿宋"/>
              </w:rPr>
              <w:t>是　</w:t>
            </w:r>
            <w:r>
              <w:rPr>
                <w:rFonts w:hint="eastAsia" w:ascii="仿宋" w:hAnsi="仿宋" w:eastAsia="仿宋"/>
              </w:rPr>
              <w:t>□</w:t>
            </w:r>
            <w:r>
              <w:rPr>
                <w:rFonts w:ascii="仿宋" w:hAnsi="仿宋" w:eastAsia="仿宋"/>
              </w:rPr>
              <w:t>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rPr>
            </w:pPr>
            <w:r>
              <w:rPr>
                <w:rFonts w:hint="eastAsia" w:ascii="仿宋" w:hAnsi="仿宋" w:eastAsia="仿宋"/>
              </w:rPr>
              <w:t>讲座、沙龙题目</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rPr>
            </w:pPr>
            <w:r>
              <w:rPr>
                <w:rFonts w:hint="eastAsia" w:ascii="仿宋" w:hAnsi="仿宋" w:eastAsia="仿宋"/>
              </w:rPr>
              <w:t>现代传感器技术及应用</w:t>
            </w:r>
          </w:p>
        </w:tc>
        <w:tc>
          <w:tcPr>
            <w:tcW w:w="6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日期</w:t>
            </w:r>
          </w:p>
        </w:tc>
        <w:tc>
          <w:tcPr>
            <w:tcW w:w="1142" w:type="dxa"/>
            <w:tcBorders>
              <w:top w:val="single" w:color="auto" w:sz="4" w:space="0"/>
              <w:left w:val="single" w:color="auto" w:sz="4" w:space="0"/>
              <w:bottom w:val="single" w:color="auto" w:sz="4" w:space="0"/>
              <w:right w:val="single" w:color="auto" w:sz="4" w:space="0"/>
            </w:tcBorders>
            <w:vAlign w:val="center"/>
          </w:tcPr>
          <w:p>
            <w:pPr>
              <w:ind w:right="210"/>
              <w:jc w:val="right"/>
              <w:rPr>
                <w:rFonts w:ascii="仿宋" w:hAnsi="仿宋" w:eastAsia="仿宋"/>
              </w:rPr>
            </w:pPr>
            <w:r>
              <w:rPr>
                <w:rFonts w:hint="eastAsia" w:ascii="仿宋" w:hAnsi="仿宋" w:eastAsia="仿宋"/>
              </w:rPr>
              <w:t>2015.9.1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申报</w:t>
            </w:r>
          </w:p>
          <w:p>
            <w:pPr>
              <w:adjustRightInd w:val="0"/>
              <w:snapToGrid w:val="0"/>
              <w:jc w:val="center"/>
              <w:rPr>
                <w:rFonts w:ascii="仿宋" w:hAnsi="仿宋" w:eastAsia="仿宋"/>
              </w:rPr>
            </w:pPr>
            <w:r>
              <w:rPr>
                <w:rFonts w:ascii="仿宋" w:hAnsi="仿宋" w:eastAsia="仿宋"/>
              </w:rPr>
              <w:t>项目名称</w:t>
            </w:r>
          </w:p>
        </w:tc>
        <w:tc>
          <w:tcPr>
            <w:tcW w:w="8676" w:type="dxa"/>
            <w:gridSpan w:val="13"/>
            <w:tcBorders>
              <w:top w:val="single" w:color="auto" w:sz="4" w:space="0"/>
              <w:left w:val="single" w:color="auto" w:sz="4" w:space="0"/>
              <w:bottom w:val="single" w:color="auto" w:sz="4" w:space="0"/>
            </w:tcBorders>
            <w:vAlign w:val="center"/>
          </w:tcPr>
          <w:p>
            <w:pPr>
              <w:jc w:val="center"/>
              <w:rPr>
                <w:rFonts w:ascii="仿宋" w:hAnsi="仿宋" w:eastAsia="仿宋"/>
              </w:rPr>
            </w:pPr>
            <w:r>
              <w:rPr>
                <w:rFonts w:hint="eastAsia" w:ascii="仿宋" w:hAnsi="仿宋" w:eastAsia="仿宋"/>
              </w:rPr>
              <w:t>手持式水质污染检测仪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项目</w:t>
            </w:r>
          </w:p>
          <w:p>
            <w:pPr>
              <w:adjustRightInd w:val="0"/>
              <w:snapToGrid w:val="0"/>
              <w:jc w:val="center"/>
              <w:rPr>
                <w:rFonts w:ascii="仿宋" w:hAnsi="仿宋" w:eastAsia="仿宋"/>
              </w:rPr>
            </w:pPr>
            <w:r>
              <w:rPr>
                <w:rFonts w:ascii="仿宋" w:hAnsi="仿宋" w:eastAsia="仿宋"/>
              </w:rPr>
              <w:t>专业类别</w:t>
            </w:r>
          </w:p>
        </w:tc>
        <w:tc>
          <w:tcPr>
            <w:tcW w:w="328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_GB2312" w:hAnsi="宋体" w:eastAsia="仿宋_GB2312"/>
                <w:szCs w:val="21"/>
              </w:rPr>
              <w:t>环境保护类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计划完</w:t>
            </w:r>
          </w:p>
          <w:p>
            <w:pPr>
              <w:adjustRightInd w:val="0"/>
              <w:snapToGrid w:val="0"/>
              <w:jc w:val="center"/>
              <w:rPr>
                <w:rFonts w:ascii="仿宋" w:hAnsi="仿宋" w:eastAsia="仿宋"/>
              </w:rPr>
            </w:pPr>
            <w:r>
              <w:rPr>
                <w:rFonts w:ascii="仿宋" w:hAnsi="仿宋" w:eastAsia="仿宋"/>
              </w:rPr>
              <w:t>成时间</w:t>
            </w:r>
          </w:p>
        </w:tc>
        <w:tc>
          <w:tcPr>
            <w:tcW w:w="44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2018年11月20日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申报资助金额</w:t>
            </w:r>
            <w:r>
              <w:rPr>
                <w:rFonts w:ascii="仿宋" w:hAnsi="仿宋" w:eastAsia="仿宋"/>
                <w:sz w:val="15"/>
                <w:szCs w:val="15"/>
              </w:rPr>
              <w:t>（万元）</w:t>
            </w:r>
          </w:p>
        </w:tc>
        <w:tc>
          <w:tcPr>
            <w:tcW w:w="328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18万元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其它资助</w:t>
            </w:r>
          </w:p>
          <w:p>
            <w:pPr>
              <w:adjustRightInd w:val="0"/>
              <w:snapToGrid w:val="0"/>
              <w:jc w:val="center"/>
              <w:rPr>
                <w:rFonts w:ascii="仿宋" w:hAnsi="仿宋" w:eastAsia="仿宋"/>
              </w:rPr>
            </w:pPr>
            <w:r>
              <w:rPr>
                <w:rFonts w:hint="eastAsia" w:ascii="仿宋" w:hAnsi="仿宋" w:eastAsia="仿宋"/>
              </w:rPr>
              <w:t>（可多选）</w:t>
            </w:r>
          </w:p>
        </w:tc>
        <w:tc>
          <w:tcPr>
            <w:tcW w:w="44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rPr>
            </w:pPr>
            <w:r>
              <w:rPr>
                <w:rFonts w:hint="eastAsia" w:ascii="仿宋" w:hAnsi="仿宋" w:eastAsia="仿宋"/>
              </w:rPr>
              <w:t>政府□            院校□</w:t>
            </w:r>
          </w:p>
          <w:p>
            <w:pPr>
              <w:adjustRightInd w:val="0"/>
              <w:snapToGrid w:val="0"/>
              <w:rPr>
                <w:rFonts w:ascii="仿宋" w:hAnsi="仿宋" w:eastAsia="仿宋"/>
              </w:rPr>
            </w:pPr>
            <w:r>
              <w:rPr>
                <w:rFonts w:hint="eastAsia" w:ascii="仿宋" w:hAnsi="仿宋" w:eastAsia="仿宋"/>
              </w:rPr>
              <w:t>企业</w:t>
            </w:r>
            <w:r>
              <w:rPr>
                <w:rFonts w:ascii="Wingdings 2" w:hAnsi="Wingdings 2" w:eastAsia="仿宋"/>
              </w:rPr>
              <w:t></w:t>
            </w:r>
            <w:r>
              <w:rPr>
                <w:rFonts w:hint="eastAsia" w:ascii="仿宋" w:hAnsi="仿宋" w:eastAsia="仿宋"/>
              </w:rPr>
              <w:t xml:space="preserve">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rPr>
            </w:pPr>
            <w:r>
              <w:rPr>
                <w:rFonts w:ascii="仿宋" w:hAnsi="仿宋" w:eastAsia="仿宋"/>
              </w:rPr>
              <w:t>项目组成员及分工</w:t>
            </w:r>
          </w:p>
        </w:tc>
        <w:tc>
          <w:tcPr>
            <w:tcW w:w="9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姓名</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性别</w:t>
            </w:r>
          </w:p>
        </w:tc>
        <w:tc>
          <w:tcPr>
            <w:tcW w:w="5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年龄</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学历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rPr>
            </w:pPr>
            <w:r>
              <w:rPr>
                <w:rFonts w:ascii="仿宋" w:hAnsi="仿宋" w:eastAsia="仿宋"/>
              </w:rPr>
              <w:t>职业资格或技术职称</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工作单位</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rPr>
            </w:pPr>
            <w:r>
              <w:rPr>
                <w:rFonts w:ascii="仿宋" w:hAnsi="仿宋" w:eastAsia="仿宋"/>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1099" w:type="dxa"/>
            <w:vMerge w:val="continue"/>
            <w:tcBorders>
              <w:left w:val="single" w:color="auto" w:sz="4" w:space="0"/>
              <w:right w:val="single" w:color="auto" w:sz="4" w:space="0"/>
            </w:tcBorders>
            <w:vAlign w:val="center"/>
          </w:tcPr>
          <w:p>
            <w:pPr>
              <w:jc w:val="center"/>
              <w:rPr>
                <w:rFonts w:ascii="仿宋" w:hAnsi="仿宋" w:eastAsia="仿宋"/>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张三</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男</w:t>
            </w:r>
          </w:p>
        </w:tc>
        <w:tc>
          <w:tcPr>
            <w:tcW w:w="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35</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大专</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高级</w:t>
            </w:r>
            <w:r>
              <w:rPr>
                <w:rFonts w:hint="eastAsia" w:ascii="仿宋" w:hAnsi="仿宋" w:eastAsia="仿宋"/>
              </w:rPr>
              <w:t xml:space="preserve">工程师 </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深圳市天涯环境保护检测所</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项目负责人</w:t>
            </w:r>
            <w:r>
              <w:rPr>
                <w:rFonts w:hint="eastAsia" w:ascii="仿宋" w:hAnsi="仿宋" w:eastAsia="仿宋"/>
              </w:rPr>
              <w:t>，</w:t>
            </w:r>
            <w:r>
              <w:rPr>
                <w:rFonts w:ascii="仿宋" w:hAnsi="仿宋" w:eastAsia="仿宋"/>
              </w:rPr>
              <w:t>总体设计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3" w:hRule="atLeast"/>
          <w:jc w:val="center"/>
        </w:trPr>
        <w:tc>
          <w:tcPr>
            <w:tcW w:w="1099" w:type="dxa"/>
            <w:vMerge w:val="continue"/>
            <w:tcBorders>
              <w:left w:val="single" w:color="auto" w:sz="4" w:space="0"/>
              <w:right w:val="single" w:color="auto" w:sz="4" w:space="0"/>
            </w:tcBorders>
            <w:vAlign w:val="center"/>
          </w:tcPr>
          <w:p>
            <w:pPr>
              <w:jc w:val="center"/>
              <w:rPr>
                <w:rFonts w:ascii="仿宋" w:hAnsi="仿宋" w:eastAsia="仿宋"/>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李四</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男</w:t>
            </w:r>
          </w:p>
        </w:tc>
        <w:tc>
          <w:tcPr>
            <w:tcW w:w="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41</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大专</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工程师</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深圳市天涯环境保护检测所</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硬件</w:t>
            </w:r>
            <w:r>
              <w:rPr>
                <w:rFonts w:ascii="仿宋" w:hAnsi="仿宋" w:eastAsia="仿宋"/>
              </w:rPr>
              <w:t>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5" w:hRule="atLeast"/>
          <w:jc w:val="center"/>
        </w:trPr>
        <w:tc>
          <w:tcPr>
            <w:tcW w:w="1099" w:type="dxa"/>
            <w:vMerge w:val="continue"/>
            <w:tcBorders>
              <w:left w:val="single" w:color="auto" w:sz="4" w:space="0"/>
              <w:right w:val="single" w:color="auto" w:sz="4" w:space="0"/>
            </w:tcBorders>
            <w:vAlign w:val="center"/>
          </w:tcPr>
          <w:p>
            <w:pPr>
              <w:jc w:val="center"/>
              <w:rPr>
                <w:rFonts w:ascii="仿宋" w:hAnsi="仿宋" w:eastAsia="仿宋"/>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王五</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男</w:t>
            </w:r>
          </w:p>
        </w:tc>
        <w:tc>
          <w:tcPr>
            <w:tcW w:w="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30</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大专</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助理工程师</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深圳市天涯环境保护检测所</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ascii="仿宋" w:hAnsi="仿宋" w:eastAsia="仿宋"/>
              </w:rPr>
              <w:t>机械结构绘图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1"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技改内容</w:t>
            </w:r>
          </w:p>
        </w:tc>
        <w:tc>
          <w:tcPr>
            <w:tcW w:w="8676" w:type="dxa"/>
            <w:gridSpan w:val="13"/>
            <w:tcBorders>
              <w:left w:val="single" w:color="auto" w:sz="4" w:space="0"/>
              <w:bottom w:val="single" w:color="auto" w:sz="4" w:space="0"/>
              <w:right w:val="single" w:color="auto" w:sz="4" w:space="0"/>
            </w:tcBorders>
          </w:tcPr>
          <w:p>
            <w:pPr>
              <w:rPr>
                <w:rFonts w:ascii="宋体" w:hAnsi="宋体"/>
                <w:b/>
                <w:bCs/>
                <w:color w:val="555555"/>
                <w:sz w:val="24"/>
                <w:shd w:val="clear" w:color="auto" w:fill="FFFFFF"/>
              </w:rPr>
            </w:pPr>
            <w:r>
              <w:rPr>
                <w:rFonts w:hint="eastAsia" w:ascii="宋体" w:hAnsi="宋体"/>
                <w:b/>
                <w:bCs/>
                <w:color w:val="555555"/>
                <w:szCs w:val="21"/>
                <w:shd w:val="clear" w:color="auto" w:fill="FFFFFF"/>
              </w:rPr>
              <w:t>一、</w:t>
            </w:r>
            <w:r>
              <w:rPr>
                <w:rFonts w:ascii="宋体" w:hAnsi="宋体"/>
                <w:b/>
                <w:bCs/>
                <w:color w:val="555555"/>
                <w:szCs w:val="21"/>
                <w:shd w:val="clear" w:color="auto" w:fill="FFFFFF"/>
              </w:rPr>
              <w:t>项目提出的依据、背景、意义、目的及拟解决的技术问题</w:t>
            </w:r>
          </w:p>
          <w:p>
            <w:pPr>
              <w:shd w:val="solid" w:color="FFFFFF" w:fill="auto"/>
              <w:autoSpaceDN w:val="0"/>
              <w:spacing w:line="160" w:lineRule="atLeast"/>
              <w:ind w:firstLine="360"/>
              <w:rPr>
                <w:rFonts w:ascii="宋体" w:hAnsi="宋体"/>
                <w:color w:val="555555"/>
                <w:szCs w:val="21"/>
                <w:shd w:val="clear" w:color="auto" w:fill="FFFFFF"/>
              </w:rPr>
            </w:pPr>
            <w:r>
              <w:rPr>
                <w:rFonts w:hint="eastAsia" w:ascii="宋体" w:hAnsi="宋体"/>
                <w:color w:val="555555"/>
                <w:szCs w:val="21"/>
                <w:shd w:val="clear" w:color="auto" w:fill="FFFFFF"/>
              </w:rPr>
              <w:t>随着我国工业化进程的加快，水环境污染问题受到人们的广泛关注。尤其是机污染物对人体健康存在着巨大威胁。为了避免人们误饮用已被污染的水，及时获知水质检测结果更显得尤为重要</w:t>
            </w:r>
            <w:r>
              <w:rPr>
                <w:rFonts w:ascii="宋体" w:hAnsi="宋体"/>
                <w:color w:val="555555"/>
                <w:szCs w:val="21"/>
                <w:shd w:val="clear" w:color="auto" w:fill="FFFFFF"/>
              </w:rPr>
              <w:t>……</w:t>
            </w:r>
            <w:r>
              <w:rPr>
                <w:rFonts w:hint="eastAsia" w:ascii="宋体" w:hAnsi="宋体"/>
                <w:color w:val="555555"/>
                <w:szCs w:val="21"/>
                <w:shd w:val="clear" w:color="auto" w:fill="FFFFFF"/>
              </w:rPr>
              <w:t>（略）</w:t>
            </w:r>
          </w:p>
          <w:p>
            <w:pPr>
              <w:rPr>
                <w:rFonts w:ascii="宋体" w:hAnsi="宋体"/>
                <w:b/>
                <w:bCs/>
                <w:color w:val="555555"/>
                <w:szCs w:val="21"/>
                <w:shd w:val="clear" w:color="auto" w:fill="FFFFFF"/>
              </w:rPr>
            </w:pPr>
            <w:r>
              <w:rPr>
                <w:rFonts w:hint="eastAsia" w:ascii="宋体" w:hAnsi="宋体"/>
                <w:b/>
                <w:bCs/>
                <w:color w:val="555555"/>
                <w:szCs w:val="21"/>
                <w:shd w:val="clear" w:color="auto" w:fill="FFFFFF"/>
              </w:rPr>
              <w:t>二、</w:t>
            </w:r>
            <w:r>
              <w:rPr>
                <w:rFonts w:ascii="宋体" w:hAnsi="宋体"/>
                <w:b/>
                <w:bCs/>
                <w:color w:val="555555"/>
                <w:szCs w:val="21"/>
                <w:shd w:val="clear" w:color="auto" w:fill="FFFFFF"/>
              </w:rPr>
              <w:t>项目实施已具备的条件和需要资助的理由</w:t>
            </w:r>
          </w:p>
          <w:p>
            <w:pPr>
              <w:rPr>
                <w:rFonts w:ascii="宋体" w:hAnsi="宋体"/>
                <w:b/>
                <w:bCs/>
                <w:color w:val="555555"/>
                <w:szCs w:val="21"/>
                <w:shd w:val="clear" w:color="auto" w:fill="FFFFFF"/>
              </w:rPr>
            </w:pPr>
            <w:r>
              <w:rPr>
                <w:rFonts w:hint="eastAsia" w:ascii="宋体" w:hAnsi="宋体"/>
                <w:b/>
                <w:bCs/>
                <w:color w:val="555555"/>
                <w:szCs w:val="21"/>
                <w:shd w:val="clear" w:color="auto" w:fill="FFFFFF"/>
              </w:rPr>
              <w:t xml:space="preserve">    </w:t>
            </w:r>
            <w:r>
              <w:rPr>
                <w:rFonts w:hint="eastAsia" w:ascii="宋体" w:hAnsi="宋体"/>
                <w:color w:val="555555"/>
                <w:szCs w:val="21"/>
                <w:shd w:val="clear" w:color="auto" w:fill="FFFFFF"/>
              </w:rPr>
              <w:t>略</w:t>
            </w:r>
          </w:p>
          <w:p>
            <w:pPr>
              <w:rPr>
                <w:rFonts w:ascii="宋体" w:hAnsi="宋体"/>
                <w:b/>
                <w:bCs/>
                <w:color w:val="555555"/>
                <w:szCs w:val="21"/>
                <w:shd w:val="clear" w:color="auto" w:fill="FFFFFF"/>
              </w:rPr>
            </w:pPr>
            <w:r>
              <w:rPr>
                <w:rFonts w:hint="eastAsia" w:ascii="宋体" w:hAnsi="宋体"/>
                <w:b/>
                <w:bCs/>
                <w:color w:val="555555"/>
                <w:szCs w:val="21"/>
                <w:shd w:val="clear" w:color="auto" w:fill="FFFFFF"/>
              </w:rPr>
              <w:t>三、</w:t>
            </w:r>
            <w:r>
              <w:rPr>
                <w:rFonts w:ascii="宋体" w:hAnsi="宋体"/>
                <w:b/>
                <w:bCs/>
                <w:color w:val="555555"/>
                <w:szCs w:val="21"/>
                <w:shd w:val="clear" w:color="auto" w:fill="FFFFFF"/>
              </w:rPr>
              <w:t>拟采取的方法和技术路线</w:t>
            </w:r>
          </w:p>
          <w:p>
            <w:pPr>
              <w:shd w:val="solid" w:color="FFFFFF" w:fill="auto"/>
              <w:tabs>
                <w:tab w:val="left" w:pos="4620"/>
              </w:tabs>
              <w:autoSpaceDN w:val="0"/>
              <w:spacing w:line="160" w:lineRule="atLeast"/>
              <w:rPr>
                <w:rFonts w:ascii="宋体" w:hAnsi="宋体"/>
                <w:color w:val="555555"/>
                <w:szCs w:val="21"/>
                <w:shd w:val="clear" w:color="auto" w:fill="FFFFFF"/>
              </w:rPr>
            </w:pPr>
            <w:r>
              <w:rPr>
                <w:rFonts w:hint="eastAsia"/>
                <w:szCs w:val="21"/>
              </w:rPr>
              <w:t xml:space="preserve">    </w:t>
            </w:r>
            <w:r>
              <w:rPr>
                <w:rFonts w:hint="eastAsia" w:ascii="宋体" w:hAnsi="宋体"/>
                <w:color w:val="555555"/>
                <w:szCs w:val="21"/>
                <w:shd w:val="clear" w:color="auto" w:fill="FFFFFF"/>
              </w:rPr>
              <w:t>略</w:t>
            </w:r>
            <w:r>
              <w:rPr>
                <w:szCs w:val="21"/>
              </w:rPr>
              <w:tab/>
            </w:r>
          </w:p>
          <w:p>
            <w:pPr>
              <w:rPr>
                <w:rFonts w:ascii="宋体" w:hAnsi="宋体"/>
                <w:b/>
                <w:bCs/>
                <w:color w:val="555555"/>
                <w:szCs w:val="21"/>
                <w:shd w:val="clear" w:color="auto" w:fill="FFFFFF"/>
              </w:rPr>
            </w:pPr>
            <w:r>
              <w:rPr>
                <w:rFonts w:hint="eastAsia" w:ascii="宋体" w:hAnsi="宋体"/>
                <w:b/>
                <w:bCs/>
                <w:color w:val="555555"/>
                <w:szCs w:val="21"/>
                <w:shd w:val="clear" w:color="auto" w:fill="FFFFFF"/>
              </w:rPr>
              <w:t>四、</w:t>
            </w:r>
            <w:r>
              <w:rPr>
                <w:rFonts w:ascii="宋体" w:hAnsi="宋体"/>
                <w:b/>
                <w:bCs/>
                <w:color w:val="555555"/>
                <w:szCs w:val="21"/>
                <w:shd w:val="clear" w:color="auto" w:fill="FFFFFF"/>
              </w:rPr>
              <w:t>项目的先进性、可行性、可推广性</w:t>
            </w:r>
          </w:p>
          <w:p>
            <w:pPr>
              <w:shd w:val="solid" w:color="FFFFFF" w:fill="auto"/>
              <w:autoSpaceDN w:val="0"/>
              <w:spacing w:line="160" w:lineRule="atLeast"/>
              <w:ind w:firstLine="420" w:firstLineChars="200"/>
              <w:rPr>
                <w:rFonts w:ascii="宋体" w:hAnsi="宋体"/>
                <w:color w:val="555555"/>
                <w:szCs w:val="21"/>
                <w:shd w:val="clear" w:color="auto" w:fill="FFFFFF"/>
              </w:rPr>
            </w:pPr>
            <w:r>
              <w:rPr>
                <w:rFonts w:hint="eastAsia" w:ascii="宋体" w:hAnsi="宋体"/>
                <w:color w:val="555555"/>
                <w:szCs w:val="21"/>
                <w:shd w:val="clear" w:color="auto" w:fill="FFFFFF"/>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预期</w:t>
            </w:r>
            <w:r>
              <w:rPr>
                <w:rFonts w:ascii="仿宋" w:hAnsi="仿宋" w:eastAsia="仿宋"/>
              </w:rPr>
              <w:t>目标</w:t>
            </w:r>
          </w:p>
        </w:tc>
        <w:tc>
          <w:tcPr>
            <w:tcW w:w="8676" w:type="dxa"/>
            <w:gridSpan w:val="13"/>
            <w:tcBorders>
              <w:top w:val="single" w:color="auto" w:sz="4" w:space="0"/>
              <w:left w:val="single" w:color="auto" w:sz="4" w:space="0"/>
              <w:bottom w:val="single" w:color="auto" w:sz="4" w:space="0"/>
              <w:right w:val="single" w:color="auto" w:sz="4" w:space="0"/>
            </w:tcBorders>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b/>
                <w:bCs/>
                <w:color w:val="555555"/>
                <w:szCs w:val="21"/>
                <w:shd w:val="clear" w:color="auto" w:fill="FFFFFF"/>
              </w:rPr>
              <w:t>1.</w:t>
            </w:r>
            <w:r>
              <w:rPr>
                <w:rFonts w:ascii="宋体" w:hAnsi="宋体"/>
                <w:b/>
                <w:bCs/>
                <w:color w:val="555555"/>
                <w:szCs w:val="21"/>
                <w:shd w:val="clear" w:color="auto" w:fill="FFFFFF"/>
              </w:rPr>
              <w:t>预期达成的目标</w:t>
            </w:r>
          </w:p>
          <w:p>
            <w:pPr>
              <w:shd w:val="solid" w:color="FFFFFF" w:fill="auto"/>
              <w:autoSpaceDN w:val="0"/>
              <w:spacing w:line="160" w:lineRule="atLeast"/>
              <w:ind w:firstLine="360"/>
              <w:rPr>
                <w:rFonts w:ascii="宋体" w:hAnsi="宋体"/>
                <w:color w:val="555555"/>
                <w:szCs w:val="21"/>
                <w:shd w:val="clear" w:color="auto" w:fill="FFFFFF"/>
              </w:rPr>
            </w:pPr>
            <w:r>
              <w:rPr>
                <w:rFonts w:hint="eastAsia" w:ascii="宋体" w:hAnsi="宋体"/>
                <w:color w:val="555555"/>
                <w:szCs w:val="21"/>
                <w:shd w:val="clear" w:color="auto" w:fill="FFFFFF"/>
              </w:rPr>
              <w:t>通过本项目的技术改造后，改善了产品性能，有效提高了检测效率。如检测仪的便携性能明显提升、用户操作更加方便，促进了产品的升级换代，同时显著提升产品质量</w:t>
            </w:r>
            <w:r>
              <w:rPr>
                <w:rFonts w:ascii="宋体" w:hAnsi="宋体"/>
                <w:color w:val="555555"/>
                <w:szCs w:val="21"/>
                <w:shd w:val="clear" w:color="auto" w:fill="FFFFFF"/>
              </w:rPr>
              <w:t>……</w:t>
            </w:r>
            <w:r>
              <w:rPr>
                <w:rFonts w:hint="eastAsia" w:ascii="宋体" w:hAnsi="宋体"/>
                <w:color w:val="555555"/>
                <w:szCs w:val="21"/>
                <w:shd w:val="clear" w:color="auto" w:fill="FFFFFF"/>
              </w:rPr>
              <w:t>(略)</w:t>
            </w:r>
          </w:p>
          <w:p>
            <w:pPr>
              <w:shd w:val="solid" w:color="FFFFFF" w:fill="auto"/>
              <w:autoSpaceDN w:val="0"/>
              <w:spacing w:line="160" w:lineRule="atLeast"/>
              <w:ind w:firstLine="360"/>
              <w:rPr>
                <w:rFonts w:ascii="宋体" w:hAnsi="宋体"/>
                <w:color w:val="555555"/>
                <w:szCs w:val="21"/>
                <w:shd w:val="clear" w:color="auto" w:fill="FFFFFF"/>
              </w:rPr>
            </w:pPr>
          </w:p>
          <w:p>
            <w:pPr>
              <w:shd w:val="solid" w:color="FFFFFF" w:fill="auto"/>
              <w:autoSpaceDN w:val="0"/>
              <w:spacing w:line="160" w:lineRule="atLeast"/>
              <w:rPr>
                <w:rFonts w:ascii="宋体" w:hAnsi="宋体"/>
                <w:b/>
                <w:bCs/>
                <w:color w:val="555555"/>
                <w:szCs w:val="21"/>
                <w:shd w:val="clear" w:color="auto" w:fill="FFFFFF"/>
              </w:rPr>
            </w:pPr>
            <w:r>
              <w:rPr>
                <w:rFonts w:hint="eastAsia" w:ascii="宋体" w:hAnsi="宋体"/>
                <w:b/>
                <w:color w:val="555555"/>
                <w:szCs w:val="21"/>
                <w:shd w:val="clear" w:color="auto" w:fill="FFFFFF"/>
              </w:rPr>
              <w:t>2.</w:t>
            </w:r>
            <w:r>
              <w:rPr>
                <w:rFonts w:ascii="宋体" w:hAnsi="宋体"/>
                <w:b/>
                <w:bCs/>
                <w:color w:val="555555"/>
                <w:szCs w:val="21"/>
                <w:shd w:val="clear" w:color="auto" w:fill="FFFFFF"/>
              </w:rPr>
              <w:t>经济效益和社会效益分析</w:t>
            </w:r>
          </w:p>
          <w:p>
            <w:pPr>
              <w:shd w:val="solid" w:color="FFFFFF" w:fill="auto"/>
              <w:autoSpaceDN w:val="0"/>
              <w:spacing w:line="160" w:lineRule="atLeast"/>
              <w:ind w:firstLine="360"/>
              <w:rPr>
                <w:rFonts w:ascii="宋体" w:hAnsi="宋体"/>
                <w:color w:val="555555"/>
                <w:szCs w:val="21"/>
                <w:shd w:val="clear" w:color="auto" w:fill="FFFFFF"/>
              </w:rPr>
            </w:pPr>
            <w:r>
              <w:rPr>
                <w:rFonts w:hint="eastAsia" w:ascii="宋体" w:hAnsi="宋体"/>
                <w:color w:val="555555"/>
                <w:szCs w:val="21"/>
                <w:shd w:val="clear" w:color="auto" w:fill="FFFFFF"/>
              </w:rPr>
              <w:t>手持式水质污染检测仪可应用于家庭、户外旅游等多个场合，具有良好的市场前景，能取得较好的经济效益</w:t>
            </w:r>
            <w:r>
              <w:rPr>
                <w:rFonts w:ascii="宋体" w:hAnsi="宋体"/>
                <w:color w:val="555555"/>
                <w:szCs w:val="21"/>
                <w:shd w:val="clear" w:color="auto" w:fill="FFFFFF"/>
              </w:rPr>
              <w:t>……</w:t>
            </w:r>
            <w:r>
              <w:rPr>
                <w:rFonts w:hint="eastAsia" w:ascii="宋体" w:hAnsi="宋体"/>
                <w:color w:val="555555"/>
                <w:szCs w:val="21"/>
                <w:shd w:val="clear" w:color="auto" w:fill="FFFFFF"/>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5"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cs="宋体"/>
                <w:kern w:val="0"/>
                <w:szCs w:val="21"/>
              </w:rPr>
              <w:t>成果说明</w:t>
            </w:r>
          </w:p>
        </w:tc>
        <w:tc>
          <w:tcPr>
            <w:tcW w:w="8676" w:type="dxa"/>
            <w:gridSpan w:val="13"/>
            <w:tcBorders>
              <w:top w:val="single" w:color="auto" w:sz="4" w:space="0"/>
              <w:left w:val="single" w:color="auto" w:sz="4" w:space="0"/>
              <w:bottom w:val="single" w:color="auto" w:sz="4" w:space="0"/>
              <w:right w:val="single" w:color="auto" w:sz="4" w:space="0"/>
            </w:tcBorders>
          </w:tcPr>
          <w:p>
            <w:pPr>
              <w:spacing w:line="160" w:lineRule="atLeast"/>
              <w:jc w:val="left"/>
              <w:rPr>
                <w:rFonts w:ascii="宋体" w:hAnsi="宋体"/>
                <w:b/>
                <w:bCs/>
                <w:color w:val="555555"/>
                <w:szCs w:val="21"/>
                <w:shd w:val="clear" w:color="auto" w:fill="FFFFFF"/>
              </w:rPr>
            </w:pPr>
            <w:r>
              <w:rPr>
                <w:rFonts w:ascii="宋体" w:hAnsi="宋体"/>
                <w:b/>
                <w:bCs/>
                <w:color w:val="555555"/>
                <w:szCs w:val="21"/>
                <w:shd w:val="clear" w:color="auto" w:fill="FFFFFF"/>
              </w:rPr>
              <w:t>1</w:t>
            </w:r>
            <w:r>
              <w:rPr>
                <w:rFonts w:hint="eastAsia" w:ascii="宋体" w:hAnsi="宋体"/>
                <w:b/>
                <w:bCs/>
                <w:color w:val="555555"/>
                <w:szCs w:val="21"/>
                <w:shd w:val="clear" w:color="auto" w:fill="FFFFFF"/>
              </w:rPr>
              <w:t>.</w:t>
            </w:r>
            <w:r>
              <w:rPr>
                <w:rFonts w:ascii="宋体" w:hAnsi="宋体"/>
                <w:b/>
                <w:bCs/>
                <w:color w:val="555555"/>
                <w:szCs w:val="21"/>
                <w:shd w:val="clear" w:color="auto" w:fill="FFFFFF"/>
              </w:rPr>
              <w:t>预期成果内容及形式</w:t>
            </w:r>
          </w:p>
          <w:p>
            <w:pPr>
              <w:spacing w:line="160" w:lineRule="atLeast"/>
              <w:jc w:val="left"/>
              <w:rPr>
                <w:rFonts w:ascii="宋体" w:hAnsi="宋体"/>
                <w:color w:val="555555"/>
                <w:szCs w:val="21"/>
                <w:shd w:val="clear" w:color="auto" w:fill="FFFFFF"/>
              </w:rPr>
            </w:pPr>
            <w:r>
              <w:rPr>
                <w:rFonts w:hint="eastAsia" w:ascii="宋体" w:hAnsi="宋体"/>
                <w:color w:val="555555"/>
                <w:szCs w:val="21"/>
                <w:shd w:val="clear" w:color="auto" w:fill="FFFFFF"/>
              </w:rPr>
              <w:t xml:space="preserve">   手持式水质污染快速检测仪产品机一台，申请专利2项。主要技术参数：电压6V（4节5号电池）；检测时间：小于10秒</w:t>
            </w:r>
            <w:r>
              <w:rPr>
                <w:rFonts w:ascii="宋体" w:hAnsi="宋体"/>
                <w:color w:val="555555"/>
                <w:szCs w:val="21"/>
                <w:shd w:val="clear" w:color="auto" w:fill="FFFFFF"/>
              </w:rPr>
              <w:t>……</w:t>
            </w:r>
            <w:r>
              <w:rPr>
                <w:rFonts w:hint="eastAsia" w:ascii="宋体" w:hAnsi="宋体"/>
                <w:color w:val="555555"/>
                <w:szCs w:val="21"/>
                <w:shd w:val="clear" w:color="auto" w:fill="FFFFFF"/>
              </w:rPr>
              <w:t>(略)</w:t>
            </w:r>
          </w:p>
          <w:p>
            <w:pPr>
              <w:spacing w:line="160" w:lineRule="atLeast"/>
              <w:ind w:firstLine="360"/>
              <w:jc w:val="left"/>
              <w:rPr>
                <w:rFonts w:ascii="宋体" w:hAnsi="宋体"/>
                <w:color w:val="555555"/>
                <w:szCs w:val="21"/>
                <w:shd w:val="clear" w:color="auto" w:fill="FFFFFF"/>
              </w:rPr>
            </w:pPr>
          </w:p>
          <w:p>
            <w:pPr>
              <w:spacing w:line="160" w:lineRule="atLeast"/>
              <w:jc w:val="left"/>
              <w:rPr>
                <w:rFonts w:ascii="宋体" w:hAnsi="宋体"/>
                <w:b/>
                <w:bCs/>
                <w:color w:val="555555"/>
                <w:szCs w:val="21"/>
                <w:shd w:val="clear" w:color="auto" w:fill="FFFFFF"/>
              </w:rPr>
            </w:pPr>
            <w:r>
              <w:rPr>
                <w:rFonts w:hint="eastAsia" w:ascii="宋体" w:hAnsi="宋体"/>
                <w:b/>
                <w:bCs/>
                <w:color w:val="555555"/>
                <w:szCs w:val="21"/>
                <w:shd w:val="clear" w:color="auto" w:fill="FFFFFF"/>
              </w:rPr>
              <w:t>2.</w:t>
            </w:r>
            <w:r>
              <w:rPr>
                <w:rFonts w:ascii="宋体" w:hAnsi="宋体"/>
                <w:b/>
                <w:bCs/>
                <w:color w:val="555555"/>
                <w:szCs w:val="21"/>
                <w:shd w:val="clear" w:color="auto" w:fill="FFFFFF"/>
              </w:rPr>
              <w:t>主要技术改进、攻克或优化情况分析</w:t>
            </w:r>
          </w:p>
          <w:p>
            <w:pPr>
              <w:spacing w:line="160" w:lineRule="atLeast"/>
              <w:ind w:firstLine="360"/>
              <w:jc w:val="left"/>
              <w:rPr>
                <w:rFonts w:ascii="宋体" w:hAnsi="宋体"/>
                <w:color w:val="555555"/>
                <w:szCs w:val="21"/>
                <w:shd w:val="clear" w:color="auto" w:fill="FFFFFF"/>
              </w:rPr>
            </w:pPr>
            <w:r>
              <w:rPr>
                <w:rFonts w:hint="eastAsia" w:ascii="宋体" w:hAnsi="宋体"/>
                <w:color w:val="555555"/>
                <w:szCs w:val="21"/>
                <w:shd w:val="clear" w:color="auto" w:fill="FFFFFF"/>
              </w:rPr>
              <w:t>主要技术改进包括对仪器的手持式改造，将传统需要使用实验室大型仪器进行的水质检测操作改进为使用手持式仪器即可完成</w:t>
            </w:r>
            <w:r>
              <w:rPr>
                <w:rFonts w:ascii="宋体" w:hAnsi="宋体"/>
                <w:color w:val="555555"/>
                <w:szCs w:val="21"/>
                <w:shd w:val="clear" w:color="auto" w:fill="FFFFFF"/>
              </w:rPr>
              <w:t>……</w:t>
            </w:r>
            <w:r>
              <w:rPr>
                <w:rFonts w:hint="eastAsia" w:ascii="宋体" w:hAnsi="宋体"/>
                <w:color w:val="555555"/>
                <w:szCs w:val="21"/>
                <w:shd w:val="clear" w:color="auto" w:fill="FFFFFF"/>
              </w:rPr>
              <w:t>(略)</w:t>
            </w:r>
          </w:p>
          <w:p>
            <w:pPr>
              <w:spacing w:line="160" w:lineRule="atLeast"/>
              <w:ind w:firstLine="360"/>
              <w:jc w:val="left"/>
              <w:rPr>
                <w:rFonts w:ascii="宋体" w:hAnsi="宋体"/>
                <w:color w:val="555555"/>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7" w:hRule="atLeast"/>
          <w:jc w:val="center"/>
        </w:trPr>
        <w:tc>
          <w:tcPr>
            <w:tcW w:w="1099" w:type="dxa"/>
            <w:tcBorders>
              <w:top w:val="single" w:color="auto" w:sz="4" w:space="0"/>
              <w:left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人才</w:t>
            </w:r>
            <w:r>
              <w:rPr>
                <w:rFonts w:ascii="仿宋" w:hAnsi="仿宋" w:eastAsia="仿宋"/>
              </w:rPr>
              <w:t>培训</w:t>
            </w:r>
          </w:p>
        </w:tc>
        <w:tc>
          <w:tcPr>
            <w:tcW w:w="8676" w:type="dxa"/>
            <w:gridSpan w:val="13"/>
            <w:tcBorders>
              <w:top w:val="single" w:color="auto" w:sz="4" w:space="0"/>
              <w:left w:val="single" w:color="auto" w:sz="4" w:space="0"/>
              <w:right w:val="single" w:color="auto" w:sz="4" w:space="0"/>
            </w:tcBorders>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1.培训内容：包括机械结构绘图、机械结构装配、电子电路设计、电子元件焊接、水质检测实验</w:t>
            </w:r>
            <w:r>
              <w:rPr>
                <w:rFonts w:ascii="宋体" w:hAnsi="宋体"/>
                <w:color w:val="555555"/>
                <w:szCs w:val="21"/>
                <w:shd w:val="clear" w:color="auto" w:fill="FFFFFF"/>
              </w:rPr>
              <w:t>……</w:t>
            </w:r>
            <w:r>
              <w:rPr>
                <w:rFonts w:hint="eastAsia" w:ascii="宋体" w:hAnsi="宋体"/>
                <w:color w:val="555555"/>
                <w:szCs w:val="21"/>
                <w:shd w:val="clear" w:color="auto" w:fill="FFFFFF"/>
              </w:rPr>
              <w:t>(略)</w:t>
            </w:r>
          </w:p>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2.培训方法：具体方法包括举办培训讲座、以“师带徒”的形式进行实践操作，定期组织交流讨论</w:t>
            </w:r>
            <w:r>
              <w:rPr>
                <w:rFonts w:ascii="宋体" w:hAnsi="宋体"/>
                <w:color w:val="555555"/>
                <w:szCs w:val="21"/>
                <w:shd w:val="clear" w:color="auto" w:fill="FFFFFF"/>
              </w:rPr>
              <w:t>……</w:t>
            </w:r>
            <w:r>
              <w:rPr>
                <w:rFonts w:hint="eastAsia" w:ascii="宋体" w:hAnsi="宋体"/>
                <w:color w:val="555555"/>
                <w:szCs w:val="21"/>
                <w:shd w:val="clear" w:color="auto" w:fill="FFFFFF"/>
              </w:rPr>
              <w:t>(略)</w:t>
            </w:r>
          </w:p>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3.培训人数：培训技能人才五名。</w:t>
            </w:r>
          </w:p>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4.学时：26学时。</w:t>
            </w:r>
          </w:p>
          <w:p>
            <w:pPr>
              <w:spacing w:line="160" w:lineRule="atLeast"/>
              <w:ind w:firstLine="360"/>
              <w:jc w:val="left"/>
              <w:rPr>
                <w:rFonts w:ascii="宋体" w:hAnsi="宋体"/>
                <w:color w:val="555555"/>
                <w:szCs w:val="21"/>
                <w:shd w:val="clear" w:color="auto" w:fill="FFFFFF"/>
              </w:rPr>
            </w:pPr>
            <w:r>
              <w:rPr>
                <w:rFonts w:ascii="宋体" w:hAnsi="宋体"/>
                <w:color w:val="555555"/>
                <w:szCs w:val="21"/>
                <w:shd w:val="clear" w:color="auto" w:fill="FFFFFF"/>
              </w:rPr>
              <w:t>……</w:t>
            </w:r>
            <w:r>
              <w:rPr>
                <w:rFonts w:hint="eastAsia" w:ascii="宋体" w:hAnsi="宋体"/>
                <w:color w:val="555555"/>
                <w:szCs w:val="21"/>
                <w:shd w:val="clear" w:color="auto" w:fill="FFFFFF"/>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61" w:hRule="atLeast"/>
          <w:jc w:val="center"/>
        </w:trPr>
        <w:tc>
          <w:tcPr>
            <w:tcW w:w="1099" w:type="dxa"/>
            <w:tcBorders>
              <w:top w:val="single" w:color="auto" w:sz="4" w:space="0"/>
              <w:left w:val="single" w:color="auto" w:sz="4" w:space="0"/>
              <w:right w:val="single" w:color="auto" w:sz="4" w:space="0"/>
            </w:tcBorders>
            <w:vAlign w:val="center"/>
          </w:tcPr>
          <w:p>
            <w:pPr>
              <w:jc w:val="center"/>
              <w:rPr>
                <w:rFonts w:ascii="仿宋" w:hAnsi="仿宋" w:eastAsia="仿宋"/>
              </w:rPr>
            </w:pPr>
            <w:r>
              <w:rPr>
                <w:rFonts w:ascii="仿宋" w:hAnsi="仿宋" w:eastAsia="仿宋"/>
              </w:rPr>
              <w:t>资助</w:t>
            </w:r>
            <w:r>
              <w:rPr>
                <w:rFonts w:hint="eastAsia" w:ascii="仿宋" w:hAnsi="仿宋" w:eastAsia="仿宋"/>
              </w:rPr>
              <w:t>款</w:t>
            </w:r>
          </w:p>
          <w:p>
            <w:pPr>
              <w:jc w:val="center"/>
              <w:rPr>
                <w:rFonts w:ascii="仿宋" w:hAnsi="仿宋" w:eastAsia="仿宋"/>
              </w:rPr>
            </w:pPr>
            <w:r>
              <w:rPr>
                <w:rFonts w:hint="eastAsia" w:ascii="仿宋" w:hAnsi="仿宋" w:eastAsia="仿宋"/>
              </w:rPr>
              <w:t>开支测算</w:t>
            </w:r>
          </w:p>
        </w:tc>
        <w:tc>
          <w:tcPr>
            <w:tcW w:w="8676" w:type="dxa"/>
            <w:gridSpan w:val="13"/>
            <w:tcBorders>
              <w:top w:val="single" w:color="auto" w:sz="4" w:space="0"/>
              <w:left w:val="single" w:color="auto" w:sz="4" w:space="0"/>
              <w:right w:val="single" w:color="auto" w:sz="4" w:space="0"/>
            </w:tcBorders>
          </w:tcPr>
          <w:tbl>
            <w:tblPr>
              <w:tblStyle w:val="3"/>
              <w:tblpPr w:leftFromText="180" w:rightFromText="180" w:vertAnchor="text" w:horzAnchor="page" w:tblpX="435" w:tblpY="288"/>
              <w:tblOverlap w:val="never"/>
              <w:tblW w:w="7645" w:type="dxa"/>
              <w:tblInd w:w="0" w:type="dxa"/>
              <w:tblLayout w:type="fixed"/>
              <w:tblCellMar>
                <w:top w:w="0" w:type="dxa"/>
                <w:left w:w="108" w:type="dxa"/>
                <w:bottom w:w="0" w:type="dxa"/>
                <w:right w:w="108" w:type="dxa"/>
              </w:tblCellMar>
            </w:tblPr>
            <w:tblGrid>
              <w:gridCol w:w="459"/>
              <w:gridCol w:w="2272"/>
              <w:gridCol w:w="1224"/>
              <w:gridCol w:w="3690"/>
            </w:tblGrid>
            <w:tr>
              <w:tblPrEx>
                <w:tblLayout w:type="fixed"/>
                <w:tblCellMar>
                  <w:top w:w="0" w:type="dxa"/>
                  <w:left w:w="108" w:type="dxa"/>
                  <w:bottom w:w="0" w:type="dxa"/>
                  <w:right w:w="108" w:type="dxa"/>
                </w:tblCellMar>
              </w:tblPrEx>
              <w:trPr>
                <w:trHeight w:val="809" w:hRule="atLeast"/>
              </w:trPr>
              <w:tc>
                <w:tcPr>
                  <w:tcW w:w="459" w:type="dxa"/>
                  <w:tcBorders>
                    <w:top w:val="single" w:color="000000" w:sz="8" w:space="0"/>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序号</w:t>
                  </w:r>
                </w:p>
              </w:tc>
              <w:tc>
                <w:tcPr>
                  <w:tcW w:w="2272" w:type="dxa"/>
                  <w:tcBorders>
                    <w:top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科目名称</w:t>
                  </w:r>
                </w:p>
              </w:tc>
              <w:tc>
                <w:tcPr>
                  <w:tcW w:w="1224" w:type="dxa"/>
                  <w:tcBorders>
                    <w:top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资助款</w:t>
                  </w:r>
                </w:p>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（万元）</w:t>
                  </w:r>
                </w:p>
              </w:tc>
              <w:tc>
                <w:tcPr>
                  <w:tcW w:w="3690" w:type="dxa"/>
                  <w:tcBorders>
                    <w:top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备注</w:t>
                  </w:r>
                  <w:r>
                    <w:rPr>
                      <w:rFonts w:hint="eastAsia" w:ascii="宋体" w:hAnsi="宋体"/>
                      <w:color w:val="555555"/>
                      <w:szCs w:val="21"/>
                      <w:shd w:val="clear" w:color="auto" w:fill="FFFFFF"/>
                    </w:rPr>
                    <w:t>说明</w:t>
                  </w:r>
                </w:p>
              </w:tc>
            </w:tr>
            <w:tr>
              <w:tblPrEx>
                <w:tblLayout w:type="fixed"/>
                <w:tblCellMar>
                  <w:top w:w="0" w:type="dxa"/>
                  <w:left w:w="108" w:type="dxa"/>
                  <w:bottom w:w="0" w:type="dxa"/>
                  <w:right w:w="108" w:type="dxa"/>
                </w:tblCellMar>
              </w:tblPrEx>
              <w:trPr>
                <w:trHeight w:val="580" w:hRule="atLeast"/>
              </w:trPr>
              <w:tc>
                <w:tcPr>
                  <w:tcW w:w="459" w:type="dxa"/>
                  <w:tcBorders>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1</w:t>
                  </w:r>
                </w:p>
              </w:tc>
              <w:tc>
                <w:tcPr>
                  <w:tcW w:w="2272"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材料费</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8</w:t>
                  </w:r>
                  <w:r>
                    <w:rPr>
                      <w:rFonts w:ascii="宋体" w:hAnsi="宋体"/>
                      <w:color w:val="555555"/>
                      <w:szCs w:val="21"/>
                      <w:shd w:val="clear" w:color="auto" w:fill="FFFFFF"/>
                    </w:rPr>
                    <w:t xml:space="preserve"> </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电子元器件、玻璃器皿、其它实验耗材</w:t>
                  </w:r>
                </w:p>
              </w:tc>
            </w:tr>
            <w:tr>
              <w:tblPrEx>
                <w:tblLayout w:type="fixed"/>
                <w:tblCellMar>
                  <w:top w:w="0" w:type="dxa"/>
                  <w:left w:w="108" w:type="dxa"/>
                  <w:bottom w:w="0" w:type="dxa"/>
                  <w:right w:w="108" w:type="dxa"/>
                </w:tblCellMar>
              </w:tblPrEx>
              <w:trPr>
                <w:trHeight w:val="830" w:hRule="atLeast"/>
              </w:trPr>
              <w:tc>
                <w:tcPr>
                  <w:tcW w:w="459" w:type="dxa"/>
                  <w:tcBorders>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2</w:t>
                  </w:r>
                </w:p>
              </w:tc>
              <w:tc>
                <w:tcPr>
                  <w:tcW w:w="2272"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测试化验加工费</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6</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机械结构件的加工及整机装配；产品测试与水样化验</w:t>
                  </w:r>
                </w:p>
              </w:tc>
            </w:tr>
            <w:tr>
              <w:tblPrEx>
                <w:tblLayout w:type="fixed"/>
                <w:tblCellMar>
                  <w:top w:w="0" w:type="dxa"/>
                  <w:left w:w="108" w:type="dxa"/>
                  <w:bottom w:w="0" w:type="dxa"/>
                  <w:right w:w="108" w:type="dxa"/>
                </w:tblCellMar>
              </w:tblPrEx>
              <w:trPr>
                <w:trHeight w:val="224" w:hRule="atLeast"/>
              </w:trPr>
              <w:tc>
                <w:tcPr>
                  <w:tcW w:w="459" w:type="dxa"/>
                  <w:tcBorders>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3</w:t>
                  </w:r>
                </w:p>
              </w:tc>
              <w:tc>
                <w:tcPr>
                  <w:tcW w:w="2272"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出版/文献/专利费</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4</w:t>
                  </w:r>
                  <w:r>
                    <w:rPr>
                      <w:rFonts w:ascii="宋体" w:hAnsi="宋体"/>
                      <w:color w:val="555555"/>
                      <w:szCs w:val="21"/>
                      <w:shd w:val="clear" w:color="auto" w:fill="FFFFFF"/>
                    </w:rPr>
                    <w:t xml:space="preserve"> </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文献调研；专利申请</w:t>
                  </w:r>
                </w:p>
              </w:tc>
            </w:tr>
            <w:tr>
              <w:tblPrEx>
                <w:tblLayout w:type="fixed"/>
                <w:tblCellMar>
                  <w:top w:w="0" w:type="dxa"/>
                  <w:left w:w="108" w:type="dxa"/>
                  <w:bottom w:w="0" w:type="dxa"/>
                  <w:right w:w="108" w:type="dxa"/>
                </w:tblCellMar>
              </w:tblPrEx>
              <w:trPr>
                <w:trHeight w:val="224" w:hRule="atLeast"/>
              </w:trPr>
              <w:tc>
                <w:tcPr>
                  <w:tcW w:w="459" w:type="dxa"/>
                  <w:tcBorders>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4</w:t>
                  </w:r>
                </w:p>
              </w:tc>
              <w:tc>
                <w:tcPr>
                  <w:tcW w:w="2272"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劳务费</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0</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p>
              </w:tc>
            </w:tr>
            <w:tr>
              <w:tblPrEx>
                <w:tblLayout w:type="fixed"/>
                <w:tblCellMar>
                  <w:top w:w="0" w:type="dxa"/>
                  <w:left w:w="108" w:type="dxa"/>
                  <w:bottom w:w="0" w:type="dxa"/>
                  <w:right w:w="108" w:type="dxa"/>
                </w:tblCellMar>
              </w:tblPrEx>
              <w:trPr>
                <w:trHeight w:val="224" w:hRule="atLeast"/>
              </w:trPr>
              <w:tc>
                <w:tcPr>
                  <w:tcW w:w="459" w:type="dxa"/>
                  <w:tcBorders>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5</w:t>
                  </w:r>
                </w:p>
              </w:tc>
              <w:tc>
                <w:tcPr>
                  <w:tcW w:w="2272"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专家咨询费</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0</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p>
              </w:tc>
            </w:tr>
            <w:tr>
              <w:tblPrEx>
                <w:tblLayout w:type="fixed"/>
                <w:tblCellMar>
                  <w:top w:w="0" w:type="dxa"/>
                  <w:left w:w="108" w:type="dxa"/>
                  <w:bottom w:w="0" w:type="dxa"/>
                  <w:right w:w="108" w:type="dxa"/>
                </w:tblCellMar>
              </w:tblPrEx>
              <w:trPr>
                <w:trHeight w:val="224" w:hRule="atLeast"/>
              </w:trPr>
              <w:tc>
                <w:tcPr>
                  <w:tcW w:w="459" w:type="dxa"/>
                  <w:tcBorders>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6</w:t>
                  </w:r>
                </w:p>
              </w:tc>
              <w:tc>
                <w:tcPr>
                  <w:tcW w:w="2272"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其他费用</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0</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p>
              </w:tc>
            </w:tr>
            <w:tr>
              <w:tblPrEx>
                <w:tblLayout w:type="fixed"/>
                <w:tblCellMar>
                  <w:top w:w="0" w:type="dxa"/>
                  <w:left w:w="108" w:type="dxa"/>
                  <w:bottom w:w="0" w:type="dxa"/>
                  <w:right w:w="108" w:type="dxa"/>
                </w:tblCellMar>
              </w:tblPrEx>
              <w:trPr>
                <w:trHeight w:val="224" w:hRule="atLeast"/>
              </w:trPr>
              <w:tc>
                <w:tcPr>
                  <w:tcW w:w="459" w:type="dxa"/>
                  <w:tcBorders>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7</w:t>
                  </w:r>
                </w:p>
              </w:tc>
              <w:tc>
                <w:tcPr>
                  <w:tcW w:w="2272"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w:t>
                  </w:r>
                  <w:r>
                    <w:rPr>
                      <w:rFonts w:hint="eastAsia" w:ascii="宋体" w:hAnsi="宋体"/>
                      <w:color w:val="555555"/>
                      <w:szCs w:val="21"/>
                      <w:shd w:val="clear" w:color="auto" w:fill="FFFFFF"/>
                    </w:rPr>
                    <w:t>.</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w:t>
                  </w:r>
                </w:p>
              </w:tc>
            </w:tr>
            <w:tr>
              <w:tblPrEx>
                <w:tblLayout w:type="fixed"/>
                <w:tblCellMar>
                  <w:top w:w="0" w:type="dxa"/>
                  <w:left w:w="108" w:type="dxa"/>
                  <w:bottom w:w="0" w:type="dxa"/>
                  <w:right w:w="108" w:type="dxa"/>
                </w:tblCellMar>
              </w:tblPrEx>
              <w:trPr>
                <w:trHeight w:val="378" w:hRule="atLeast"/>
              </w:trPr>
              <w:tc>
                <w:tcPr>
                  <w:tcW w:w="2731" w:type="dxa"/>
                  <w:gridSpan w:val="2"/>
                  <w:tcBorders>
                    <w:top w:val="single" w:color="000000" w:sz="8" w:space="0"/>
                    <w:left w:val="single" w:color="000000" w:sz="8" w:space="0"/>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ascii="宋体" w:hAnsi="宋体"/>
                      <w:color w:val="555555"/>
                      <w:szCs w:val="21"/>
                      <w:shd w:val="clear" w:color="auto" w:fill="FFFFFF"/>
                    </w:rPr>
                    <w:t>总计（万元）</w:t>
                  </w:r>
                </w:p>
              </w:tc>
              <w:tc>
                <w:tcPr>
                  <w:tcW w:w="1224"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r>
                    <w:rPr>
                      <w:rFonts w:hint="eastAsia" w:ascii="宋体" w:hAnsi="宋体"/>
                      <w:color w:val="555555"/>
                      <w:szCs w:val="21"/>
                      <w:shd w:val="clear" w:color="auto" w:fill="FFFFFF"/>
                    </w:rPr>
                    <w:t>18</w:t>
                  </w:r>
                  <w:r>
                    <w:rPr>
                      <w:rFonts w:ascii="宋体" w:hAnsi="宋体"/>
                      <w:color w:val="555555"/>
                      <w:szCs w:val="21"/>
                      <w:shd w:val="clear" w:color="auto" w:fill="FFFFFF"/>
                    </w:rPr>
                    <w:t xml:space="preserve"> </w:t>
                  </w:r>
                </w:p>
              </w:tc>
              <w:tc>
                <w:tcPr>
                  <w:tcW w:w="3690" w:type="dxa"/>
                  <w:tcBorders>
                    <w:bottom w:val="single" w:color="000000" w:sz="8" w:space="0"/>
                    <w:right w:val="single" w:color="000000" w:sz="8" w:space="0"/>
                  </w:tcBorders>
                  <w:vAlign w:val="center"/>
                </w:tcPr>
                <w:p>
                  <w:pPr>
                    <w:shd w:val="solid" w:color="FFFFFF" w:fill="auto"/>
                    <w:autoSpaceDN w:val="0"/>
                    <w:spacing w:line="160" w:lineRule="atLeast"/>
                    <w:rPr>
                      <w:rFonts w:ascii="宋体" w:hAnsi="宋体"/>
                      <w:color w:val="555555"/>
                      <w:szCs w:val="21"/>
                      <w:shd w:val="clear" w:color="auto" w:fill="FFFFFF"/>
                    </w:rPr>
                  </w:pPr>
                </w:p>
              </w:tc>
            </w:tr>
          </w:tbl>
          <w:p>
            <w:pPr>
              <w:rPr>
                <w:rFonts w:ascii="仿宋" w:hAnsi="仿宋" w:eastAsia="仿宋"/>
              </w:rPr>
            </w:pPr>
          </w:p>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jc w:val="center"/>
        </w:trPr>
        <w:tc>
          <w:tcPr>
            <w:tcW w:w="1099" w:type="dxa"/>
            <w:tcBorders>
              <w:top w:val="single" w:color="auto" w:sz="4" w:space="0"/>
              <w:left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承诺</w:t>
            </w:r>
          </w:p>
        </w:tc>
        <w:tc>
          <w:tcPr>
            <w:tcW w:w="8676" w:type="dxa"/>
            <w:gridSpan w:val="13"/>
            <w:tcBorders>
              <w:top w:val="single" w:color="auto" w:sz="4" w:space="0"/>
              <w:left w:val="single" w:color="auto" w:sz="4" w:space="0"/>
              <w:right w:val="single" w:color="auto" w:sz="4" w:space="0"/>
            </w:tcBorders>
          </w:tcPr>
          <w:p>
            <w:pPr>
              <w:spacing w:line="276" w:lineRule="auto"/>
              <w:rPr>
                <w:rFonts w:ascii="仿宋" w:hAnsi="仿宋" w:eastAsia="仿宋"/>
              </w:rPr>
            </w:pPr>
            <w:r>
              <w:rPr>
                <w:rFonts w:hint="eastAsia" w:ascii="仿宋" w:hAnsi="仿宋" w:eastAsia="仿宋"/>
              </w:rPr>
              <w:t xml:space="preserve">  </w:t>
            </w:r>
          </w:p>
          <w:p>
            <w:pPr>
              <w:spacing w:line="276" w:lineRule="auto"/>
              <w:rPr>
                <w:rFonts w:ascii="仿宋" w:hAnsi="仿宋" w:eastAsia="仿宋"/>
              </w:rPr>
            </w:pPr>
            <w:r>
              <w:rPr>
                <w:rFonts w:hint="eastAsia" w:ascii="仿宋" w:hAnsi="仿宋" w:eastAsia="仿宋"/>
              </w:rPr>
              <w:t>本人承诺上述填报材料真实准确。如有虚假，愿意承担相应的后果和责任。</w:t>
            </w:r>
          </w:p>
          <w:p>
            <w:pPr>
              <w:spacing w:line="276" w:lineRule="auto"/>
              <w:rPr>
                <w:rFonts w:ascii="仿宋" w:hAnsi="仿宋" w:eastAsia="仿宋"/>
              </w:rPr>
            </w:pPr>
            <w:r>
              <w:rPr>
                <w:rFonts w:hint="eastAsia" w:ascii="仿宋" w:hAnsi="仿宋" w:eastAsia="仿宋"/>
              </w:rPr>
              <w:t xml:space="preserve">                                              承诺人（签名）：</w:t>
            </w:r>
          </w:p>
          <w:p>
            <w:pPr>
              <w:wordWrap w:val="0"/>
              <w:spacing w:line="276" w:lineRule="auto"/>
              <w:jc w:val="right"/>
              <w:rPr>
                <w:rFonts w:ascii="仿宋" w:hAnsi="仿宋" w:eastAsia="仿宋"/>
              </w:rPr>
            </w:pPr>
            <w:r>
              <w:rPr>
                <w:rFonts w:hint="eastAsia" w:ascii="仿宋" w:hAnsi="仿宋" w:eastAsia="仿宋"/>
              </w:rPr>
              <w:t>年   月    日</w:t>
            </w:r>
          </w:p>
        </w:tc>
      </w:tr>
    </w:tbl>
    <w:p>
      <w:pPr>
        <w:ind w:left="-2" w:leftChars="-21" w:hanging="42" w:hangingChars="20"/>
        <w:rPr>
          <w:rFonts w:ascii="仿宋" w:hAnsi="仿宋" w:eastAsia="仿宋"/>
          <w:b/>
          <w:bCs/>
        </w:rPr>
      </w:pPr>
      <w:r>
        <w:rPr>
          <w:rFonts w:ascii="仿宋" w:hAnsi="仿宋" w:eastAsia="仿宋"/>
          <w:b/>
          <w:bCs/>
        </w:rPr>
        <w:t>填表说明：</w:t>
      </w:r>
    </w:p>
    <w:p>
      <w:pPr>
        <w:ind w:left="283" w:hanging="283" w:hangingChars="135"/>
        <w:rPr>
          <w:rFonts w:ascii="仿宋" w:hAnsi="仿宋" w:eastAsia="仿宋"/>
        </w:rPr>
      </w:pPr>
      <w:r>
        <w:rPr>
          <w:rFonts w:ascii="仿宋" w:hAnsi="仿宋" w:eastAsia="仿宋"/>
        </w:rPr>
        <w:t>1</w:t>
      </w:r>
      <w:r>
        <w:rPr>
          <w:rFonts w:hint="eastAsia" w:ascii="仿宋" w:hAnsi="仿宋" w:eastAsia="仿宋"/>
        </w:rPr>
        <w:t>.“技改内容”</w:t>
      </w:r>
      <w:r>
        <w:rPr>
          <w:rFonts w:ascii="仿宋" w:hAnsi="仿宋" w:eastAsia="仿宋"/>
        </w:rPr>
        <w:t>一栏</w:t>
      </w:r>
      <w:r>
        <w:rPr>
          <w:rFonts w:hint="eastAsia" w:ascii="仿宋" w:hAnsi="仿宋" w:eastAsia="仿宋"/>
        </w:rPr>
        <w:t>填写主要内容</w:t>
      </w:r>
      <w:r>
        <w:rPr>
          <w:rFonts w:ascii="仿宋" w:hAnsi="仿宋" w:eastAsia="仿宋"/>
        </w:rPr>
        <w:t>：</w:t>
      </w:r>
      <w:r>
        <w:rPr>
          <w:rFonts w:hint="eastAsia" w:ascii="仿宋" w:hAnsi="仿宋" w:eastAsia="仿宋"/>
        </w:rPr>
        <w:t>（1）项目提出的依据、背景</w:t>
      </w:r>
      <w:r>
        <w:rPr>
          <w:rFonts w:ascii="仿宋" w:hAnsi="仿宋" w:eastAsia="仿宋"/>
        </w:rPr>
        <w:t>、意义</w:t>
      </w:r>
      <w:r>
        <w:rPr>
          <w:rFonts w:hint="eastAsia" w:ascii="仿宋" w:hAnsi="仿宋" w:eastAsia="仿宋"/>
        </w:rPr>
        <w:t>、</w:t>
      </w:r>
      <w:r>
        <w:rPr>
          <w:rFonts w:ascii="仿宋" w:hAnsi="仿宋" w:eastAsia="仿宋"/>
        </w:rPr>
        <w:t>目的</w:t>
      </w:r>
      <w:r>
        <w:rPr>
          <w:rFonts w:hint="eastAsia" w:ascii="仿宋" w:hAnsi="仿宋" w:eastAsia="仿宋"/>
        </w:rPr>
        <w:t>及拟解决的</w:t>
      </w:r>
      <w:r>
        <w:rPr>
          <w:rFonts w:ascii="仿宋" w:hAnsi="仿宋" w:eastAsia="仿宋"/>
        </w:rPr>
        <w:t>技术</w:t>
      </w:r>
      <w:r>
        <w:rPr>
          <w:rFonts w:hint="eastAsia" w:ascii="仿宋" w:hAnsi="仿宋" w:eastAsia="仿宋"/>
        </w:rPr>
        <w:t>问题；（2）</w:t>
      </w:r>
      <w:r>
        <w:rPr>
          <w:rFonts w:ascii="仿宋" w:hAnsi="仿宋" w:eastAsia="仿宋"/>
        </w:rPr>
        <w:t>项目</w:t>
      </w:r>
      <w:r>
        <w:rPr>
          <w:rFonts w:hint="eastAsia" w:ascii="仿宋" w:hAnsi="仿宋" w:eastAsia="仿宋"/>
        </w:rPr>
        <w:t>实施已具备的条件和需要资助的理由；（</w:t>
      </w:r>
      <w:r>
        <w:rPr>
          <w:rFonts w:ascii="仿宋" w:hAnsi="仿宋" w:eastAsia="仿宋"/>
        </w:rPr>
        <w:t>3）</w:t>
      </w:r>
      <w:r>
        <w:rPr>
          <w:rFonts w:hint="eastAsia" w:ascii="仿宋" w:hAnsi="仿宋" w:eastAsia="仿宋"/>
        </w:rPr>
        <w:t>拟采取的方法和技术路线；（4）项目的先进性、可行性、可推广性。</w:t>
      </w:r>
    </w:p>
    <w:p>
      <w:pPr>
        <w:ind w:left="283" w:hanging="283" w:hangingChars="135"/>
        <w:rPr>
          <w:rFonts w:ascii="仿宋" w:hAnsi="仿宋" w:eastAsia="仿宋"/>
        </w:rPr>
      </w:pPr>
      <w:r>
        <w:rPr>
          <w:rFonts w:hint="eastAsia" w:ascii="仿宋" w:hAnsi="仿宋" w:eastAsia="仿宋"/>
        </w:rPr>
        <w:t>2.“</w:t>
      </w:r>
      <w:r>
        <w:rPr>
          <w:rFonts w:ascii="仿宋" w:hAnsi="仿宋" w:eastAsia="仿宋"/>
        </w:rPr>
        <w:t>预期目标</w:t>
      </w:r>
      <w:r>
        <w:rPr>
          <w:rFonts w:hint="eastAsia" w:ascii="仿宋" w:hAnsi="仿宋" w:eastAsia="仿宋"/>
        </w:rPr>
        <w:t>”</w:t>
      </w:r>
      <w:r>
        <w:rPr>
          <w:rFonts w:ascii="仿宋" w:hAnsi="仿宋" w:eastAsia="仿宋"/>
        </w:rPr>
        <w:t>一栏</w:t>
      </w:r>
      <w:r>
        <w:rPr>
          <w:rFonts w:hint="eastAsia" w:ascii="仿宋" w:hAnsi="仿宋" w:eastAsia="仿宋"/>
        </w:rPr>
        <w:t>填写主要内容</w:t>
      </w:r>
      <w:r>
        <w:rPr>
          <w:rFonts w:ascii="仿宋" w:hAnsi="仿宋" w:eastAsia="仿宋"/>
        </w:rPr>
        <w:t>：</w:t>
      </w:r>
      <w:r>
        <w:rPr>
          <w:rFonts w:hint="eastAsia" w:ascii="仿宋" w:hAnsi="仿宋" w:eastAsia="仿宋"/>
        </w:rPr>
        <w:t>（1）</w:t>
      </w:r>
      <w:r>
        <w:rPr>
          <w:rFonts w:ascii="仿宋" w:hAnsi="仿宋" w:eastAsia="仿宋"/>
        </w:rPr>
        <w:t>预期达成的目标</w:t>
      </w:r>
      <w:r>
        <w:rPr>
          <w:rFonts w:hint="eastAsia" w:ascii="仿宋" w:hAnsi="仿宋" w:eastAsia="仿宋"/>
        </w:rPr>
        <w:t>，如：提高生产效率、提升产品质量、促进产品升级换代、节能减排、降低成本、培养高技能人才；</w:t>
      </w:r>
      <w:r>
        <w:rPr>
          <w:rFonts w:ascii="仿宋" w:hAnsi="仿宋" w:eastAsia="仿宋"/>
        </w:rPr>
        <w:t>（2）经济效益和社会效益分析。</w:t>
      </w:r>
    </w:p>
    <w:p>
      <w:pPr>
        <w:ind w:left="283" w:hanging="283" w:hangingChars="135"/>
        <w:rPr>
          <w:rFonts w:ascii="仿宋" w:hAnsi="仿宋" w:eastAsia="仿宋"/>
        </w:rPr>
      </w:pPr>
      <w:r>
        <w:rPr>
          <w:rFonts w:hint="eastAsia" w:ascii="仿宋" w:hAnsi="仿宋" w:eastAsia="仿宋"/>
        </w:rPr>
        <w:t>3.“</w:t>
      </w:r>
      <w:r>
        <w:rPr>
          <w:rFonts w:ascii="仿宋" w:hAnsi="仿宋" w:eastAsia="仿宋"/>
        </w:rPr>
        <w:t>成果</w:t>
      </w:r>
      <w:r>
        <w:rPr>
          <w:rFonts w:hint="eastAsia" w:ascii="仿宋" w:hAnsi="仿宋" w:eastAsia="仿宋"/>
        </w:rPr>
        <w:t>说明”</w:t>
      </w:r>
      <w:r>
        <w:rPr>
          <w:rFonts w:ascii="仿宋" w:hAnsi="仿宋" w:eastAsia="仿宋"/>
        </w:rPr>
        <w:t>一栏</w:t>
      </w:r>
      <w:r>
        <w:rPr>
          <w:rFonts w:hint="eastAsia" w:ascii="仿宋" w:hAnsi="仿宋" w:eastAsia="仿宋"/>
        </w:rPr>
        <w:t>填写主要内容</w:t>
      </w:r>
      <w:r>
        <w:rPr>
          <w:rFonts w:ascii="仿宋" w:hAnsi="仿宋" w:eastAsia="仿宋"/>
        </w:rPr>
        <w:t>：（1）预期成果内容及形式；（2）</w:t>
      </w:r>
      <w:r>
        <w:rPr>
          <w:rFonts w:hint="eastAsia" w:ascii="仿宋" w:hAnsi="仿宋" w:eastAsia="仿宋"/>
        </w:rPr>
        <w:t>技术改进后所达到的主要技术指标、主要功能等</w:t>
      </w:r>
      <w:r>
        <w:rPr>
          <w:rFonts w:ascii="仿宋" w:hAnsi="仿宋" w:eastAsia="仿宋"/>
        </w:rPr>
        <w:t>。</w:t>
      </w:r>
    </w:p>
    <w:p>
      <w:pPr>
        <w:ind w:left="283" w:hanging="283" w:hangingChars="135"/>
        <w:rPr>
          <w:rFonts w:ascii="仿宋" w:hAnsi="仿宋" w:eastAsia="仿宋"/>
        </w:rPr>
      </w:pPr>
      <w:r>
        <w:rPr>
          <w:rFonts w:hint="eastAsia" w:ascii="仿宋" w:hAnsi="仿宋" w:eastAsia="仿宋"/>
        </w:rPr>
        <w:t>4.“人才培训”</w:t>
      </w:r>
      <w:r>
        <w:rPr>
          <w:rFonts w:ascii="仿宋" w:hAnsi="仿宋" w:eastAsia="仿宋"/>
        </w:rPr>
        <w:t>一栏</w:t>
      </w:r>
      <w:r>
        <w:rPr>
          <w:rFonts w:hint="eastAsia" w:ascii="仿宋" w:hAnsi="仿宋" w:eastAsia="仿宋"/>
        </w:rPr>
        <w:t>填写主要内容</w:t>
      </w:r>
      <w:r>
        <w:rPr>
          <w:rFonts w:ascii="仿宋" w:hAnsi="仿宋" w:eastAsia="仿宋"/>
        </w:rPr>
        <w:t>：</w:t>
      </w:r>
      <w:r>
        <w:rPr>
          <w:rFonts w:hint="eastAsia" w:ascii="仿宋" w:hAnsi="仿宋" w:eastAsia="仿宋"/>
        </w:rPr>
        <w:t>培训内容、学时、方法、人数、技能目标</w:t>
      </w:r>
      <w:r>
        <w:rPr>
          <w:rFonts w:ascii="仿宋" w:hAnsi="仿宋" w:eastAsia="仿宋"/>
        </w:rPr>
        <w:t>。</w:t>
      </w:r>
    </w:p>
    <w:p>
      <w:pPr>
        <w:ind w:left="283" w:hanging="283" w:hangingChars="135"/>
      </w:pPr>
      <w:r>
        <w:rPr>
          <w:rFonts w:hint="eastAsia" w:ascii="仿宋" w:hAnsi="仿宋" w:eastAsia="仿宋"/>
        </w:rPr>
        <w:t>5.“</w:t>
      </w:r>
      <w:r>
        <w:rPr>
          <w:rFonts w:ascii="仿宋" w:hAnsi="仿宋" w:eastAsia="仿宋"/>
        </w:rPr>
        <w:t>资助</w:t>
      </w:r>
      <w:r>
        <w:rPr>
          <w:rFonts w:hint="eastAsia" w:ascii="仿宋" w:hAnsi="仿宋" w:eastAsia="仿宋"/>
        </w:rPr>
        <w:t>款开支测算”</w:t>
      </w:r>
      <w:r>
        <w:rPr>
          <w:rFonts w:ascii="仿宋" w:hAnsi="仿宋" w:eastAsia="仿宋"/>
        </w:rPr>
        <w:t>一栏</w:t>
      </w:r>
      <w:r>
        <w:rPr>
          <w:rFonts w:hint="eastAsia" w:ascii="仿宋" w:hAnsi="仿宋" w:eastAsia="仿宋"/>
        </w:rPr>
        <w:t>填写主要内容</w:t>
      </w:r>
      <w:r>
        <w:rPr>
          <w:rFonts w:ascii="仿宋" w:hAnsi="仿宋" w:eastAsia="仿宋"/>
        </w:rPr>
        <w:t>：</w:t>
      </w:r>
      <w:r>
        <w:rPr>
          <w:rFonts w:hint="eastAsia" w:ascii="仿宋" w:hAnsi="仿宋" w:eastAsia="仿宋"/>
        </w:rPr>
        <w:t>根据技能培训技改项目的经费资助与管理要求，对资助款的开支项目进行测算和说明</w:t>
      </w:r>
      <w:r>
        <w:rPr>
          <w:rFonts w:ascii="仿宋" w:hAnsi="仿宋" w:eastAsia="仿宋"/>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ebdings"/>
    <w:panose1 w:val="00000000000000000000"/>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603C0"/>
    <w:rsid w:val="48A6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720" w:lineRule="auto"/>
      <w:ind w:left="200" w:leftChars="200"/>
      <w:jc w:val="center"/>
      <w:outlineLvl w:val="1"/>
    </w:pPr>
    <w:rPr>
      <w:rFonts w:ascii="Arial" w:hAnsi="Arial" w:eastAsia="宋体" w:cs="Times New Roman"/>
      <w:b/>
      <w:bCs/>
      <w:sz w:val="36"/>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2019-03-04T08:31:00Z</dcterms:created>
  <dc:creator>Administrator</dc:creator>
  <cp:lastModifiedBy>Administrator</cp:lastModifiedBy>
  <dcterms:modified xsi:type="dcterms:W3CDTF">2019-03-04T08:34:01Z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